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93" w:rsidRPr="00E73593" w:rsidRDefault="00E73593" w:rsidP="00E7359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spacing w:val="15"/>
          <w:kern w:val="0"/>
          <w:sz w:val="32"/>
          <w:szCs w:val="28"/>
        </w:rPr>
      </w:pPr>
      <w:r w:rsidRPr="00E73593">
        <w:rPr>
          <w:rFonts w:ascii="宋体" w:eastAsia="宋体" w:hAnsi="宋体" w:cs="宋体" w:hint="eastAsia"/>
          <w:b/>
          <w:color w:val="000000"/>
          <w:spacing w:val="15"/>
          <w:kern w:val="0"/>
          <w:sz w:val="32"/>
          <w:szCs w:val="28"/>
        </w:rPr>
        <w:t>2018年 “黄浦杯”长三角城市群“我的教育观”</w:t>
      </w:r>
    </w:p>
    <w:p w:rsidR="00E73593" w:rsidRPr="00E73593" w:rsidRDefault="00E73593" w:rsidP="00E7359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spacing w:val="15"/>
          <w:kern w:val="0"/>
          <w:sz w:val="32"/>
          <w:szCs w:val="28"/>
        </w:rPr>
      </w:pPr>
      <w:r w:rsidRPr="00E73593">
        <w:rPr>
          <w:rFonts w:ascii="宋体" w:eastAsia="宋体" w:hAnsi="宋体" w:cs="宋体" w:hint="eastAsia"/>
          <w:b/>
          <w:color w:val="000000"/>
          <w:spacing w:val="15"/>
          <w:kern w:val="0"/>
          <w:sz w:val="32"/>
          <w:szCs w:val="28"/>
        </w:rPr>
        <w:t>征文启事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bookmarkStart w:id="0" w:name="_GoBack"/>
      <w:bookmarkEnd w:id="0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教师在教育实践过程中，可以形成多种教育观念，也需要有意识地用教育观念指导并改进教育实践，其中的路径和方法需要梳理归纳。在素质教育和课程改革不断深化的进程中，中小</w:t>
      </w:r>
      <w:proofErr w:type="gramStart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幼</w:t>
      </w:r>
      <w:proofErr w:type="gramEnd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教师和教科研人员积累了丰富经验和有效做法，为了探讨理论与实践有效互动的路径和方法，促进教师专业成长，《上海教育科研》杂志社、上海市教科院普教所、上海市黄浦区教育局、长三角城市群教育科研协作共同体联合举办2018年“黄浦杯”长三角城市群“我的教育观”征文活动，欢迎广大教师、校长、教科研人员和教育行政人员踊跃参加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2"/>
        <w:jc w:val="left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1"/>
        </w:rPr>
        <w:t>一、题材内容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围绕“我的教育观”这个主题，结合工作、学习和生活经历，介绍自己的教育观念形成发展的过程，阐述在某种观念或理论指导下开展教育教学改革的体验，以及从自身经验出发表达对某种疑难问题的看法。“我的教育观”不求面面俱到，可以是教育领域中某个方面的观点、主张和看法，例如学生观、儿童观、课程观、教学观、教师观、德育观、考试观、绩效观、家庭教育观、社会教育观等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2"/>
        <w:jc w:val="left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1"/>
        </w:rPr>
        <w:t>二、撰写要求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“我的教育观”的表达，要结合自己的教育教学实践谈对教育问题的感受体验，避免纯粹思辨抽象论述，具体可以参考以下几种写作路径：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1. 个人教育观成长史。结合工作、学习和生活经历，呈现典型事例，描述自己对“教育”观念的认识、发展、变化和收获的过程。 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2. 教育观的学习和应用。结合学习</w:t>
      </w:r>
      <w:proofErr w:type="gramStart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某种教育</w:t>
      </w:r>
      <w:proofErr w:type="gramEnd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理论或参与某项教育活动的启发，介绍怎样运用</w:t>
      </w:r>
      <w:proofErr w:type="gramStart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某种教育</w:t>
      </w:r>
      <w:proofErr w:type="gramEnd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观念指导自身教改实践的过程。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3. 结合实践提炼教育观。基于实践经验阐述怎样提炼和形成某种有个人特色的教学风格、教学主张和教育理念。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lastRenderedPageBreak/>
        <w:t>4. 评论教育现象传递教育观。对教育领域中的现象和问题，表达自己的观点，阐明正确的价值导向。如对“课改教改”、学生体罚、高考工厂学校、“读经”、</w:t>
      </w:r>
      <w:proofErr w:type="gramStart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学奥数</w:t>
      </w:r>
      <w:proofErr w:type="gramEnd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、择校、特色办学、“没有教不好的学生”等各个方面的热门现象、流行观点，发表自己的评论。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上述写作路径和题材类型，都需要围绕实践经历</w:t>
      </w:r>
      <w:proofErr w:type="gramStart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谈作者</w:t>
      </w:r>
      <w:proofErr w:type="gramEnd"/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对教育教学理念的理解，要反映作者教育理念发展变化的具体表现和过程。因此，本次征文不包括纯理论探讨和文献综述等类型的稿件。 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1"/>
        </w:rPr>
        <w:t>三、</w:t>
      </w:r>
      <w:r w:rsidRPr="00930CA6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1"/>
        </w:rPr>
        <w:t xml:space="preserve">注意事项 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1．文体不拘，重在实践的基础上反映自身的思想观念。内容应是真人真事，并根据具体情况和写作形式，体现出各自特点。杜绝抄袭。 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2．文章篇幅一般以5000字左右为宜，未在省级以上刊物中公开发表。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3. 文章经过作者所在地区教科研单位组织评审，请关注当地教科研单位的通知。主办方也接受自由来稿，来稿请寄纸质文本，文本末尾注明作者电子邮箱和电话等信息，信封右下角注明“黄浦杯征文”字样。截稿日期为2018年6月20日。邮寄地址：上海市茶陵北路21号 《上海教育科研》编辑部（200032）。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本次征文设一、二、三等奖若干名。部分优秀作品在《上海教育科研》杂志上陆续发表，部分结集公开出版。</w:t>
      </w:r>
    </w:p>
    <w:p w:rsidR="00E73593" w:rsidRPr="00930CA6" w:rsidRDefault="00E73593" w:rsidP="00E73593">
      <w:pPr>
        <w:widowControl/>
        <w:spacing w:before="100" w:beforeAutospacing="1" w:after="100" w:afterAutospacing="1" w:line="300" w:lineRule="auto"/>
        <w:ind w:firstLineChars="200" w:firstLine="54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     </w:t>
      </w:r>
    </w:p>
    <w:p w:rsidR="00E73593" w:rsidRPr="00930CA6" w:rsidRDefault="00E73593" w:rsidP="00E73593">
      <w:pPr>
        <w:widowControl/>
        <w:spacing w:before="100" w:beforeAutospacing="1" w:after="100" w:afterAutospacing="1"/>
        <w:ind w:leftChars="1200" w:left="2520" w:firstLineChars="700" w:firstLine="1890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长三角城市群教育科研共同体</w:t>
      </w:r>
    </w:p>
    <w:p w:rsidR="00E73593" w:rsidRPr="00930CA6" w:rsidRDefault="00E73593" w:rsidP="00E73593">
      <w:pPr>
        <w:widowControl/>
        <w:spacing w:before="100" w:beforeAutospacing="1" w:after="100" w:afterAutospacing="1"/>
        <w:ind w:firstLineChars="200" w:firstLine="540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                          </w:t>
      </w: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上海市教育科学研究院普教所</w:t>
      </w:r>
    </w:p>
    <w:p w:rsidR="00E73593" w:rsidRPr="00930CA6" w:rsidRDefault="00E73593" w:rsidP="00E73593">
      <w:pPr>
        <w:widowControl/>
        <w:spacing w:before="100" w:beforeAutospacing="1" w:after="100" w:afterAutospacing="1"/>
        <w:ind w:leftChars="200" w:left="3120" w:hangingChars="1000" w:hanging="2700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                         </w:t>
      </w: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 xml:space="preserve">           上海市黄浦区教育局</w:t>
      </w:r>
    </w:p>
    <w:p w:rsidR="00E73593" w:rsidRPr="00930CA6" w:rsidRDefault="00E73593" w:rsidP="00E73593">
      <w:pPr>
        <w:widowControl/>
        <w:spacing w:before="100" w:beforeAutospacing="1" w:after="100" w:afterAutospacing="1"/>
        <w:ind w:leftChars="1200" w:left="2520" w:firstLineChars="850" w:firstLine="2295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1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《上海教育科研》杂志社</w:t>
      </w:r>
    </w:p>
    <w:p w:rsidR="00E73593" w:rsidRPr="00930CA6" w:rsidRDefault="00E73593" w:rsidP="00E73593">
      <w:pPr>
        <w:widowControl/>
        <w:spacing w:before="100" w:beforeAutospacing="1" w:after="100" w:afterAutospacing="1"/>
        <w:ind w:firstLineChars="2350" w:firstLine="6345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 w:rsidRPr="00930CA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1"/>
        </w:rPr>
        <w:t>2018年3月</w:t>
      </w:r>
    </w:p>
    <w:p w:rsidR="00D323B1" w:rsidRDefault="00E73593" w:rsidP="00E73593">
      <w:pPr>
        <w:spacing w:line="300" w:lineRule="auto"/>
      </w:pPr>
    </w:p>
    <w:sectPr w:rsidR="00D32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6373E"/>
    <w:rsid w:val="003402E4"/>
    <w:rsid w:val="003738F7"/>
    <w:rsid w:val="004B2133"/>
    <w:rsid w:val="00BE5034"/>
    <w:rsid w:val="00E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10B7-09F6-4254-B3EB-0E068F95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季金杰ExcellentTeacher</dc:creator>
  <cp:keywords/>
  <dc:description/>
  <cp:lastModifiedBy>季金杰ExcellentTeacher</cp:lastModifiedBy>
  <cp:revision>1</cp:revision>
  <dcterms:created xsi:type="dcterms:W3CDTF">2018-04-27T02:21:00Z</dcterms:created>
  <dcterms:modified xsi:type="dcterms:W3CDTF">2018-04-27T02:27:00Z</dcterms:modified>
</cp:coreProperties>
</file>